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17" w:rsidRPr="00476B17" w:rsidRDefault="00476B17" w:rsidP="00476B17">
      <w:pPr>
        <w:jc w:val="center"/>
        <w:rPr>
          <w:rFonts w:ascii="Tahoma" w:hAnsi="Tahoma" w:cs="Tahoma"/>
          <w:b/>
          <w:sz w:val="24"/>
          <w:szCs w:val="24"/>
          <w:u w:val="thick"/>
          <w:vertAlign w:val="superscript"/>
          <w:lang w:val="pt-BR"/>
          <w14:shadow w14:blurRad="50800" w14:dist="38100" w14:dir="2700000" w14:sx="100000" w14:sy="100000" w14:kx="0" w14:ky="0" w14:algn="tl">
            <w14:srgbClr w14:val="000000">
              <w14:alpha w14:val="60000"/>
            </w14:srgbClr>
          </w14:shadow>
        </w:rPr>
      </w:pPr>
      <w:r w:rsidRPr="00476B17">
        <w:rPr>
          <w:rFonts w:ascii="Tahoma" w:hAnsi="Tahoma" w:cs="Tahoma"/>
          <w:b/>
          <w:sz w:val="24"/>
          <w:szCs w:val="24"/>
          <w:u w:val="thick"/>
          <w:lang w:val="pt-BR"/>
          <w14:shadow w14:blurRad="50800" w14:dist="38100" w14:dir="2700000" w14:sx="100000" w14:sy="100000" w14:kx="0" w14:ky="0" w14:algn="tl">
            <w14:srgbClr w14:val="000000">
              <w14:alpha w14:val="60000"/>
            </w14:srgbClr>
          </w14:shadow>
        </w:rPr>
        <w:t xml:space="preserve">CONTRIBUIÇÃO VOLUNTÁRIA MENSAL – SALÁRIO ATÉ 15 </w:t>
      </w:r>
      <w:proofErr w:type="gramStart"/>
      <w:r w:rsidRPr="00476B17">
        <w:rPr>
          <w:rFonts w:ascii="Tahoma" w:hAnsi="Tahoma" w:cs="Tahoma"/>
          <w:b/>
          <w:sz w:val="24"/>
          <w:szCs w:val="24"/>
          <w:u w:val="thick"/>
          <w:lang w:val="pt-BR"/>
          <w14:shadow w14:blurRad="50800" w14:dist="38100" w14:dir="2700000" w14:sx="100000" w14:sy="100000" w14:kx="0" w14:ky="0" w14:algn="tl">
            <w14:srgbClr w14:val="000000">
              <w14:alpha w14:val="60000"/>
            </w14:srgbClr>
          </w14:shadow>
        </w:rPr>
        <w:t>USB</w:t>
      </w:r>
      <w:r w:rsidRPr="00476B17">
        <w:rPr>
          <w:rFonts w:ascii="Tahoma" w:hAnsi="Tahoma" w:cs="Tahoma"/>
          <w:b/>
          <w:sz w:val="24"/>
          <w:szCs w:val="24"/>
          <w:u w:val="thick"/>
          <w:vertAlign w:val="superscript"/>
          <w:lang w:val="pt-BR"/>
          <w14:shadow w14:blurRad="50800" w14:dist="38100" w14:dir="2700000" w14:sx="100000" w14:sy="100000" w14:kx="0" w14:ky="0" w14:algn="tl">
            <w14:srgbClr w14:val="000000">
              <w14:alpha w14:val="60000"/>
            </w14:srgbClr>
          </w14:shadow>
        </w:rPr>
        <w:t>(</w:t>
      </w:r>
      <w:proofErr w:type="gramEnd"/>
      <w:r w:rsidRPr="00476B17">
        <w:rPr>
          <w:rFonts w:ascii="Tahoma" w:hAnsi="Tahoma" w:cs="Tahoma"/>
          <w:b/>
          <w:sz w:val="24"/>
          <w:szCs w:val="24"/>
          <w:u w:val="thick"/>
          <w:vertAlign w:val="superscript"/>
          <w:lang w:val="pt-BR"/>
          <w14:shadow w14:blurRad="50800" w14:dist="38100" w14:dir="2700000" w14:sx="100000" w14:sy="100000" w14:kx="0" w14:ky="0" w14:algn="tl">
            <w14:srgbClr w14:val="000000">
              <w14:alpha w14:val="60000"/>
            </w14:srgbClr>
          </w14:shadow>
        </w:rPr>
        <w:t>*)</w:t>
      </w:r>
    </w:p>
    <w:p w:rsidR="00476B17" w:rsidRPr="00476B17" w:rsidRDefault="00476B17" w:rsidP="00476B17">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p>
    <w:p w:rsidR="00476B17" w:rsidRPr="00476B17" w:rsidRDefault="00476B17" w:rsidP="00476B17">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r w:rsidRPr="00476B17">
        <w:rPr>
          <w:rFonts w:ascii="Tahoma" w:hAnsi="Tahoma" w:cs="Tahoma"/>
          <w:b/>
          <w:sz w:val="24"/>
          <w:szCs w:val="24"/>
          <w:u w:val="thick"/>
          <w:lang w:val="pt-BR"/>
          <w14:shadow w14:blurRad="50800" w14:dist="38100" w14:dir="2700000" w14:sx="100000" w14:sy="100000" w14:kx="0" w14:ky="0" w14:algn="tl">
            <w14:srgbClr w14:val="000000">
              <w14:alpha w14:val="60000"/>
            </w14:srgbClr>
          </w14:shadow>
        </w:rPr>
        <w:t>TERMO DE OPÇÃO PARA CONTRIBUIÇÃO / SUSPENSÃO</w:t>
      </w:r>
    </w:p>
    <w:p w:rsidR="00476B17" w:rsidRPr="00476B17" w:rsidRDefault="00476B17" w:rsidP="00476B17">
      <w:pPr>
        <w:jc w:val="center"/>
        <w:rPr>
          <w:rFonts w:ascii="Tahoma" w:hAnsi="Tahoma" w:cs="Tahoma"/>
          <w:sz w:val="22"/>
          <w:szCs w:val="22"/>
          <w:u w:val="thick"/>
          <w:lang w:val="pt-BR"/>
          <w14:shadow w14:blurRad="50800" w14:dist="38100" w14:dir="2700000" w14:sx="100000" w14:sy="100000" w14:kx="0" w14:ky="0" w14:algn="tl">
            <w14:srgbClr w14:val="000000">
              <w14:alpha w14:val="60000"/>
            </w14:srgbClr>
          </w14:shadow>
        </w:rPr>
      </w:pPr>
    </w:p>
    <w:tbl>
      <w:tblPr>
        <w:tblW w:w="9919" w:type="dxa"/>
        <w:jc w:val="center"/>
        <w:tblLayout w:type="fixed"/>
        <w:tblCellMar>
          <w:left w:w="30" w:type="dxa"/>
          <w:right w:w="30" w:type="dxa"/>
        </w:tblCellMar>
        <w:tblLook w:val="0000" w:firstRow="0" w:lastRow="0" w:firstColumn="0" w:lastColumn="0" w:noHBand="0" w:noVBand="0"/>
      </w:tblPr>
      <w:tblGrid>
        <w:gridCol w:w="6493"/>
        <w:gridCol w:w="3426"/>
      </w:tblGrid>
      <w:tr w:rsidR="00476B17" w:rsidRPr="002856CA" w:rsidTr="00AE7058">
        <w:trPr>
          <w:trHeight w:val="293"/>
          <w:jc w:val="center"/>
        </w:trPr>
        <w:tc>
          <w:tcPr>
            <w:tcW w:w="6493" w:type="dxa"/>
            <w:tcBorders>
              <w:top w:val="single" w:sz="4" w:space="0" w:color="auto"/>
              <w:left w:val="single" w:sz="4" w:space="0" w:color="auto"/>
              <w:bottom w:val="single" w:sz="4" w:space="0" w:color="auto"/>
              <w:right w:val="single" w:sz="4" w:space="0" w:color="auto"/>
            </w:tcBorders>
          </w:tcPr>
          <w:p w:rsidR="00476B17" w:rsidRPr="002856CA" w:rsidRDefault="00476B17" w:rsidP="00AE7058">
            <w:pPr>
              <w:rPr>
                <w:rFonts w:ascii="Tahoma" w:hAnsi="Tahoma" w:cs="Tahoma"/>
                <w:snapToGrid w:val="0"/>
                <w:sz w:val="22"/>
                <w:szCs w:val="22"/>
              </w:rPr>
            </w:pPr>
            <w:r w:rsidRPr="002856CA">
              <w:rPr>
                <w:rFonts w:ascii="Tahoma" w:hAnsi="Tahoma" w:cs="Tahoma"/>
                <w:snapToGrid w:val="0"/>
                <w:sz w:val="22"/>
                <w:szCs w:val="22"/>
              </w:rPr>
              <w:t>Nome:</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1"/>
                  <w:enabled/>
                  <w:calcOnExit w:val="0"/>
                  <w:textInput/>
                </w:ffData>
              </w:fldChar>
            </w:r>
            <w:bookmarkStart w:id="0" w:name="Texto1"/>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0"/>
          </w:p>
        </w:tc>
        <w:tc>
          <w:tcPr>
            <w:tcW w:w="3426" w:type="dxa"/>
            <w:tcBorders>
              <w:top w:val="single" w:sz="4" w:space="0" w:color="auto"/>
              <w:left w:val="single" w:sz="4" w:space="0" w:color="auto"/>
              <w:bottom w:val="single" w:sz="4" w:space="0" w:color="auto"/>
              <w:right w:val="single" w:sz="4" w:space="0" w:color="auto"/>
            </w:tcBorders>
          </w:tcPr>
          <w:p w:rsidR="00476B17" w:rsidRPr="002856CA" w:rsidRDefault="00476B17" w:rsidP="00476B17">
            <w:pPr>
              <w:rPr>
                <w:rFonts w:ascii="Tahoma" w:hAnsi="Tahoma" w:cs="Tahoma"/>
                <w:snapToGrid w:val="0"/>
                <w:sz w:val="22"/>
                <w:szCs w:val="22"/>
              </w:rPr>
            </w:pPr>
            <w:r w:rsidRPr="002856CA">
              <w:rPr>
                <w:rFonts w:ascii="Tahoma" w:hAnsi="Tahoma" w:cs="Tahoma"/>
                <w:snapToGrid w:val="0"/>
                <w:sz w:val="22"/>
                <w:szCs w:val="22"/>
              </w:rPr>
              <w:t>Matrícula:</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2"/>
                  <w:enabled/>
                  <w:calcOnExit w:val="0"/>
                  <w:textInput/>
                </w:ffData>
              </w:fldChar>
            </w:r>
            <w:bookmarkStart w:id="1" w:name="Texto2"/>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1"/>
          </w:p>
        </w:tc>
      </w:tr>
      <w:tr w:rsidR="00476B17" w:rsidRPr="002856CA" w:rsidTr="00AE7058">
        <w:trPr>
          <w:trHeight w:val="293"/>
          <w:jc w:val="center"/>
        </w:trPr>
        <w:tc>
          <w:tcPr>
            <w:tcW w:w="6493" w:type="dxa"/>
            <w:tcBorders>
              <w:top w:val="single" w:sz="4" w:space="0" w:color="auto"/>
              <w:left w:val="single" w:sz="4" w:space="0" w:color="auto"/>
              <w:bottom w:val="single" w:sz="4" w:space="0" w:color="auto"/>
              <w:right w:val="single" w:sz="4" w:space="0" w:color="auto"/>
            </w:tcBorders>
          </w:tcPr>
          <w:p w:rsidR="00476B17" w:rsidRPr="002856CA" w:rsidRDefault="00476B17" w:rsidP="00AE7058">
            <w:pPr>
              <w:rPr>
                <w:rFonts w:ascii="Tahoma" w:hAnsi="Tahoma" w:cs="Tahoma"/>
                <w:snapToGrid w:val="0"/>
                <w:sz w:val="22"/>
                <w:szCs w:val="22"/>
              </w:rPr>
            </w:pPr>
            <w:r>
              <w:rPr>
                <w:rFonts w:ascii="Tahoma" w:hAnsi="Tahoma" w:cs="Tahoma"/>
                <w:snapToGrid w:val="0"/>
                <w:sz w:val="22"/>
                <w:szCs w:val="22"/>
              </w:rPr>
              <w:t xml:space="preserve">CPF: </w:t>
            </w:r>
            <w:r>
              <w:rPr>
                <w:rFonts w:ascii="Tahoma" w:hAnsi="Tahoma" w:cs="Tahoma"/>
                <w:snapToGrid w:val="0"/>
                <w:sz w:val="22"/>
                <w:szCs w:val="22"/>
              </w:rPr>
              <w:fldChar w:fldCharType="begin">
                <w:ffData>
                  <w:name w:val="Texto3"/>
                  <w:enabled/>
                  <w:calcOnExit w:val="0"/>
                  <w:textInput/>
                </w:ffData>
              </w:fldChar>
            </w:r>
            <w:bookmarkStart w:id="2" w:name="Texto3"/>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2"/>
          </w:p>
        </w:tc>
        <w:tc>
          <w:tcPr>
            <w:tcW w:w="3426" w:type="dxa"/>
            <w:tcBorders>
              <w:top w:val="single" w:sz="4" w:space="0" w:color="auto"/>
              <w:left w:val="single" w:sz="4" w:space="0" w:color="auto"/>
              <w:bottom w:val="single" w:sz="4" w:space="0" w:color="auto"/>
              <w:right w:val="single" w:sz="4" w:space="0" w:color="auto"/>
            </w:tcBorders>
          </w:tcPr>
          <w:p w:rsidR="00476B17" w:rsidRPr="002856CA" w:rsidRDefault="00476B17" w:rsidP="00AE7058">
            <w:pPr>
              <w:rPr>
                <w:rFonts w:ascii="Tahoma" w:hAnsi="Tahoma" w:cs="Tahoma"/>
                <w:snapToGrid w:val="0"/>
                <w:sz w:val="22"/>
                <w:szCs w:val="22"/>
              </w:rPr>
            </w:pPr>
            <w:r>
              <w:rPr>
                <w:rFonts w:ascii="Tahoma" w:hAnsi="Tahoma" w:cs="Tahoma"/>
                <w:snapToGrid w:val="0"/>
                <w:sz w:val="22"/>
                <w:szCs w:val="22"/>
              </w:rPr>
              <w:t xml:space="preserve">RG: </w:t>
            </w:r>
            <w:r>
              <w:rPr>
                <w:rFonts w:ascii="Tahoma" w:hAnsi="Tahoma" w:cs="Tahoma"/>
                <w:snapToGrid w:val="0"/>
                <w:sz w:val="22"/>
                <w:szCs w:val="22"/>
              </w:rPr>
              <w:fldChar w:fldCharType="begin">
                <w:ffData>
                  <w:name w:val="Texto4"/>
                  <w:enabled/>
                  <w:calcOnExit w:val="0"/>
                  <w:textInput/>
                </w:ffData>
              </w:fldChar>
            </w:r>
            <w:bookmarkStart w:id="3" w:name="Texto4"/>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3"/>
          </w:p>
        </w:tc>
      </w:tr>
      <w:tr w:rsidR="00476B17" w:rsidRPr="002856CA" w:rsidTr="00AE7058">
        <w:trPr>
          <w:trHeight w:val="293"/>
          <w:jc w:val="center"/>
        </w:trPr>
        <w:tc>
          <w:tcPr>
            <w:tcW w:w="9919" w:type="dxa"/>
            <w:gridSpan w:val="2"/>
            <w:tcBorders>
              <w:top w:val="single" w:sz="4" w:space="0" w:color="auto"/>
              <w:left w:val="single" w:sz="4" w:space="0" w:color="auto"/>
              <w:bottom w:val="single" w:sz="4" w:space="0" w:color="auto"/>
              <w:right w:val="single" w:sz="4" w:space="0" w:color="auto"/>
            </w:tcBorders>
          </w:tcPr>
          <w:p w:rsidR="00476B17" w:rsidRPr="002856CA" w:rsidRDefault="00476B17" w:rsidP="00AE7058">
            <w:pPr>
              <w:rPr>
                <w:rFonts w:ascii="Tahoma" w:hAnsi="Tahoma" w:cs="Tahoma"/>
                <w:snapToGrid w:val="0"/>
                <w:sz w:val="22"/>
                <w:szCs w:val="22"/>
              </w:rPr>
            </w:pPr>
            <w:r w:rsidRPr="002856CA">
              <w:rPr>
                <w:rFonts w:ascii="Tahoma" w:hAnsi="Tahoma" w:cs="Tahoma"/>
                <w:snapToGrid w:val="0"/>
                <w:sz w:val="22"/>
                <w:szCs w:val="22"/>
              </w:rPr>
              <w:t>Patrocinadora/Estabelecimento:</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5"/>
                  <w:enabled/>
                  <w:calcOnExit w:val="0"/>
                  <w:textInput/>
                </w:ffData>
              </w:fldChar>
            </w:r>
            <w:bookmarkStart w:id="4" w:name="Texto5"/>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4"/>
          </w:p>
        </w:tc>
      </w:tr>
    </w:tbl>
    <w:p w:rsidR="00476B17" w:rsidRPr="002E5AF5" w:rsidRDefault="00476B17" w:rsidP="00476B17">
      <w:pPr>
        <w:jc w:val="center"/>
        <w:rPr>
          <w:rFonts w:ascii="Tahoma" w:hAnsi="Tahoma" w:cs="Tahoma"/>
          <w:sz w:val="22"/>
          <w:szCs w:val="22"/>
          <w:u w:val="thick"/>
          <w14:shadow w14:blurRad="50800" w14:dist="38100" w14:dir="2700000" w14:sx="100000" w14:sy="100000" w14:kx="0" w14:ky="0" w14:algn="tl">
            <w14:srgbClr w14:val="000000">
              <w14:alpha w14:val="60000"/>
            </w14:srgbClr>
          </w14:shadow>
        </w:rPr>
      </w:pPr>
    </w:p>
    <w:p w:rsidR="00476B17" w:rsidRPr="00476B17" w:rsidRDefault="00476B17" w:rsidP="00476B17">
      <w:pPr>
        <w:jc w:val="both"/>
        <w:rPr>
          <w:rFonts w:ascii="Tahoma" w:hAnsi="Tahoma" w:cs="Tahoma"/>
          <w:snapToGrid w:val="0"/>
          <w:sz w:val="22"/>
          <w:szCs w:val="22"/>
          <w:lang w:val="pt-BR"/>
        </w:rPr>
      </w:pPr>
      <w:r w:rsidRPr="00476B17">
        <w:rPr>
          <w:rFonts w:ascii="Tahoma" w:hAnsi="Tahoma" w:cs="Tahoma"/>
          <w:snapToGrid w:val="0"/>
          <w:sz w:val="22"/>
          <w:szCs w:val="22"/>
          <w:lang w:val="pt-BR"/>
        </w:rPr>
        <w:t xml:space="preserve">Na condição de Participante do Plano de Previdência Complementar São Bernardo, nos termos previstos no item 7.1.2 do Regulamento do Plano de Previdência Complementar São Bernardo e em consonância com as condições estabelecidas pelo Conselho Deliberativo da Entidade, em reunião realizada em 10 de outubro de 2011: </w:t>
      </w:r>
    </w:p>
    <w:p w:rsidR="00476B17" w:rsidRPr="00476B17" w:rsidRDefault="00476B17" w:rsidP="00476B17">
      <w:pPr>
        <w:jc w:val="both"/>
        <w:rPr>
          <w:rFonts w:ascii="Tahoma" w:hAnsi="Tahoma" w:cs="Tahoma"/>
          <w:snapToGrid w:val="0"/>
          <w:sz w:val="22"/>
          <w:szCs w:val="22"/>
          <w:lang w:val="pt-BR"/>
        </w:rPr>
      </w:pPr>
    </w:p>
    <w:p w:rsidR="00476B17" w:rsidRPr="00476B17" w:rsidRDefault="00476B17" w:rsidP="00476B17">
      <w:pPr>
        <w:ind w:left="705" w:hanging="705"/>
        <w:jc w:val="both"/>
        <w:rPr>
          <w:rFonts w:ascii="Tahoma" w:hAnsi="Tahoma" w:cs="Tahoma"/>
          <w:snapToGrid w:val="0"/>
          <w:sz w:val="22"/>
          <w:szCs w:val="22"/>
          <w:lang w:val="pt-BR"/>
        </w:rPr>
      </w:pPr>
      <w:r>
        <w:rPr>
          <w:rFonts w:ascii="Wingdings" w:hAnsi="Wingdings" w:cs="Tahoma"/>
          <w:snapToGrid w:val="0"/>
          <w:color w:val="000000"/>
          <w:sz w:val="32"/>
          <w:szCs w:val="32"/>
          <w:highlight w:val="lightGray"/>
        </w:rPr>
        <w:fldChar w:fldCharType="begin">
          <w:ffData>
            <w:name w:val="Selecionar1"/>
            <w:enabled/>
            <w:calcOnExit w:val="0"/>
            <w:checkBox>
              <w:sizeAuto/>
              <w:default w:val="0"/>
            </w:checkBox>
          </w:ffData>
        </w:fldChar>
      </w:r>
      <w:bookmarkStart w:id="5" w:name="Selecionar1"/>
      <w:r w:rsidRPr="00476B17">
        <w:rPr>
          <w:rFonts w:ascii="Wingdings" w:hAnsi="Wingdings" w:cs="Tahoma"/>
          <w:snapToGrid w:val="0"/>
          <w:color w:val="000000"/>
          <w:sz w:val="32"/>
          <w:szCs w:val="32"/>
          <w:highlight w:val="lightGray"/>
          <w:lang w:val="pt-BR"/>
        </w:rPr>
        <w:instrText xml:space="preserve"> FORMCHECKBOX </w:instrText>
      </w:r>
      <w:r w:rsidR="00BC297B">
        <w:rPr>
          <w:rFonts w:ascii="Wingdings" w:hAnsi="Wingdings" w:cs="Tahoma"/>
          <w:snapToGrid w:val="0"/>
          <w:color w:val="000000"/>
          <w:sz w:val="32"/>
          <w:szCs w:val="32"/>
          <w:highlight w:val="lightGray"/>
        </w:rPr>
      </w:r>
      <w:r w:rsidR="00BC297B">
        <w:rPr>
          <w:rFonts w:ascii="Wingdings" w:hAnsi="Wingdings" w:cs="Tahoma"/>
          <w:snapToGrid w:val="0"/>
          <w:color w:val="000000"/>
          <w:sz w:val="32"/>
          <w:szCs w:val="32"/>
          <w:highlight w:val="lightGray"/>
        </w:rPr>
        <w:fldChar w:fldCharType="separate"/>
      </w:r>
      <w:r>
        <w:rPr>
          <w:rFonts w:ascii="Wingdings" w:hAnsi="Wingdings" w:cs="Tahoma"/>
          <w:snapToGrid w:val="0"/>
          <w:color w:val="000000"/>
          <w:sz w:val="32"/>
          <w:szCs w:val="32"/>
          <w:highlight w:val="lightGray"/>
        </w:rPr>
        <w:fldChar w:fldCharType="end"/>
      </w:r>
      <w:bookmarkEnd w:id="5"/>
      <w:r w:rsidRPr="00476B17">
        <w:rPr>
          <w:rFonts w:ascii="Wingdings" w:hAnsi="Wingdings" w:cs="Tahoma"/>
          <w:snapToGrid w:val="0"/>
          <w:color w:val="000000"/>
          <w:sz w:val="32"/>
          <w:szCs w:val="32"/>
          <w:lang w:val="pt-BR"/>
        </w:rPr>
        <w:tab/>
      </w:r>
      <w:r w:rsidRPr="00476B17">
        <w:rPr>
          <w:rFonts w:ascii="Wingdings" w:hAnsi="Wingdings" w:cs="Tahoma"/>
          <w:snapToGrid w:val="0"/>
          <w:color w:val="000000"/>
          <w:sz w:val="32"/>
          <w:szCs w:val="32"/>
          <w:lang w:val="pt-BR"/>
        </w:rPr>
        <w:tab/>
      </w:r>
      <w:r w:rsidRPr="00476B17">
        <w:rPr>
          <w:rFonts w:ascii="Tahoma" w:hAnsi="Tahoma" w:cs="Tahoma"/>
          <w:snapToGrid w:val="0"/>
          <w:sz w:val="22"/>
          <w:szCs w:val="22"/>
          <w:lang w:val="pt-BR"/>
        </w:rPr>
        <w:t xml:space="preserve">Opto pela realização mensal de Contribuições Voluntárias no percentual de 2% (dois por cento) incidente sobre o meu </w:t>
      </w:r>
      <w:r w:rsidRPr="00476B17">
        <w:rPr>
          <w:rFonts w:ascii="Tahoma" w:hAnsi="Tahoma" w:cs="Tahoma"/>
          <w:b/>
          <w:snapToGrid w:val="0"/>
          <w:sz w:val="22"/>
          <w:szCs w:val="22"/>
          <w:lang w:val="pt-BR"/>
        </w:rPr>
        <w:t>Salário Aplicável</w:t>
      </w:r>
      <w:r w:rsidRPr="00476B17">
        <w:rPr>
          <w:rFonts w:ascii="Tahoma" w:hAnsi="Tahoma" w:cs="Tahoma"/>
          <w:snapToGrid w:val="0"/>
          <w:sz w:val="22"/>
          <w:szCs w:val="22"/>
          <w:lang w:val="pt-BR"/>
        </w:rPr>
        <w:t>, formado como segue: salário base, comissões, horas extras, adicionais e Participações nos Lucros:</w:t>
      </w:r>
    </w:p>
    <w:p w:rsidR="00476B17" w:rsidRPr="00476B17" w:rsidRDefault="00476B17" w:rsidP="00476B17">
      <w:pPr>
        <w:jc w:val="both"/>
        <w:rPr>
          <w:rFonts w:ascii="Tahoma" w:hAnsi="Tahoma" w:cs="Tahoma"/>
          <w:snapToGrid w:val="0"/>
          <w:sz w:val="22"/>
          <w:szCs w:val="22"/>
          <w:lang w:val="pt-BR"/>
        </w:rPr>
      </w:pPr>
    </w:p>
    <w:p w:rsidR="00476B17" w:rsidRPr="00476B17" w:rsidRDefault="00476B17" w:rsidP="00476B17">
      <w:pPr>
        <w:jc w:val="both"/>
        <w:rPr>
          <w:rFonts w:ascii="Tahoma" w:hAnsi="Tahoma" w:cs="Tahoma"/>
          <w:snapToGrid w:val="0"/>
          <w:sz w:val="22"/>
          <w:szCs w:val="22"/>
          <w:lang w:val="pt-BR"/>
        </w:rPr>
      </w:pPr>
      <w:r>
        <w:rPr>
          <w:rFonts w:ascii="Wingdings" w:hAnsi="Wingdings" w:cs="Tahoma"/>
          <w:snapToGrid w:val="0"/>
          <w:color w:val="000000"/>
          <w:sz w:val="32"/>
          <w:szCs w:val="32"/>
          <w:highlight w:val="lightGray"/>
        </w:rPr>
        <w:fldChar w:fldCharType="begin">
          <w:ffData>
            <w:name w:val="Selecionar2"/>
            <w:enabled/>
            <w:calcOnExit w:val="0"/>
            <w:checkBox>
              <w:sizeAuto/>
              <w:default w:val="0"/>
            </w:checkBox>
          </w:ffData>
        </w:fldChar>
      </w:r>
      <w:bookmarkStart w:id="6" w:name="Selecionar2"/>
      <w:r w:rsidRPr="00476B17">
        <w:rPr>
          <w:rFonts w:ascii="Wingdings" w:hAnsi="Wingdings" w:cs="Tahoma"/>
          <w:snapToGrid w:val="0"/>
          <w:color w:val="000000"/>
          <w:sz w:val="32"/>
          <w:szCs w:val="32"/>
          <w:highlight w:val="lightGray"/>
          <w:lang w:val="pt-BR"/>
        </w:rPr>
        <w:instrText xml:space="preserve"> FORMCHECKBOX </w:instrText>
      </w:r>
      <w:r w:rsidR="00BC297B">
        <w:rPr>
          <w:rFonts w:ascii="Wingdings" w:hAnsi="Wingdings" w:cs="Tahoma"/>
          <w:snapToGrid w:val="0"/>
          <w:color w:val="000000"/>
          <w:sz w:val="32"/>
          <w:szCs w:val="32"/>
          <w:highlight w:val="lightGray"/>
        </w:rPr>
      </w:r>
      <w:r w:rsidR="00BC297B">
        <w:rPr>
          <w:rFonts w:ascii="Wingdings" w:hAnsi="Wingdings" w:cs="Tahoma"/>
          <w:snapToGrid w:val="0"/>
          <w:color w:val="000000"/>
          <w:sz w:val="32"/>
          <w:szCs w:val="32"/>
          <w:highlight w:val="lightGray"/>
        </w:rPr>
        <w:fldChar w:fldCharType="separate"/>
      </w:r>
      <w:r>
        <w:rPr>
          <w:rFonts w:ascii="Wingdings" w:hAnsi="Wingdings" w:cs="Tahoma"/>
          <w:snapToGrid w:val="0"/>
          <w:color w:val="000000"/>
          <w:sz w:val="32"/>
          <w:szCs w:val="32"/>
          <w:highlight w:val="lightGray"/>
        </w:rPr>
        <w:fldChar w:fldCharType="end"/>
      </w:r>
      <w:bookmarkEnd w:id="6"/>
      <w:r w:rsidRPr="00476B17">
        <w:rPr>
          <w:rFonts w:ascii="Wingdings" w:hAnsi="Wingdings" w:cs="Tahoma"/>
          <w:snapToGrid w:val="0"/>
          <w:color w:val="000000"/>
          <w:sz w:val="32"/>
          <w:szCs w:val="32"/>
          <w:lang w:val="pt-BR"/>
        </w:rPr>
        <w:tab/>
      </w:r>
      <w:r w:rsidRPr="00476B17">
        <w:rPr>
          <w:rFonts w:ascii="Tahoma" w:hAnsi="Tahoma" w:cs="Tahoma"/>
          <w:snapToGrid w:val="0"/>
          <w:sz w:val="22"/>
          <w:szCs w:val="22"/>
          <w:lang w:val="pt-BR"/>
        </w:rPr>
        <w:t>Solicito a suspensão das Contribuições Voluntárias por mim até então efetuadas.</w:t>
      </w:r>
    </w:p>
    <w:p w:rsidR="00476B17" w:rsidRPr="00476B17" w:rsidRDefault="00476B17" w:rsidP="00476B17">
      <w:pPr>
        <w:jc w:val="both"/>
        <w:rPr>
          <w:rFonts w:ascii="Tahoma" w:hAnsi="Tahoma" w:cs="Tahoma"/>
          <w:snapToGrid w:val="0"/>
          <w:sz w:val="22"/>
          <w:szCs w:val="22"/>
          <w:lang w:val="pt-BR"/>
        </w:rPr>
      </w:pPr>
    </w:p>
    <w:p w:rsidR="00476B17" w:rsidRPr="00476B17" w:rsidRDefault="00476B17" w:rsidP="00476B17">
      <w:pPr>
        <w:jc w:val="both"/>
        <w:rPr>
          <w:rFonts w:ascii="Tahoma" w:hAnsi="Tahoma" w:cs="Tahoma"/>
          <w:b/>
          <w:snapToGrid w:val="0"/>
          <w:sz w:val="22"/>
          <w:szCs w:val="22"/>
          <w:lang w:val="pt-BR"/>
        </w:rPr>
      </w:pPr>
      <w:r w:rsidRPr="00476B17">
        <w:rPr>
          <w:rFonts w:ascii="Tahoma" w:hAnsi="Tahoma" w:cs="Tahoma"/>
          <w:b/>
          <w:snapToGrid w:val="0"/>
          <w:sz w:val="22"/>
          <w:szCs w:val="22"/>
          <w:lang w:val="pt-BR"/>
        </w:rPr>
        <w:t>Declaro-me ciente e de acordo com as seguintes condições:</w:t>
      </w:r>
    </w:p>
    <w:p w:rsidR="00476B17" w:rsidRPr="00476B17" w:rsidRDefault="00476B17" w:rsidP="00476B17">
      <w:pPr>
        <w:jc w:val="both"/>
        <w:rPr>
          <w:rFonts w:ascii="Tahoma" w:hAnsi="Tahoma" w:cs="Tahoma"/>
          <w:snapToGrid w:val="0"/>
          <w:sz w:val="22"/>
          <w:szCs w:val="22"/>
          <w:lang w:val="pt-BR"/>
        </w:rPr>
      </w:pP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A opção pela realização de Contribuições Voluntárias somente é válida durante o período em que a minha opção pela realização de Contribuições Básicas mensais seja pelo percentual máximo permitido (2%) pelo Regulamento do Plano de Previdência Complementar São Bernardo;</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O percentual de Contribuição Voluntária Mensal por mim optado recairá inclusive sobre o</w:t>
      </w:r>
      <w:r w:rsidRPr="00476B17">
        <w:rPr>
          <w:rFonts w:ascii="Tahoma" w:hAnsi="Tahoma" w:cs="Tahoma"/>
          <w:b/>
          <w:snapToGrid w:val="0"/>
          <w:color w:val="0000FF"/>
          <w:sz w:val="22"/>
          <w:szCs w:val="22"/>
          <w:lang w:val="pt-BR"/>
        </w:rPr>
        <w:t xml:space="preserve"> </w:t>
      </w:r>
      <w:r w:rsidRPr="00476B17">
        <w:rPr>
          <w:rFonts w:ascii="Tahoma" w:hAnsi="Tahoma" w:cs="Tahoma"/>
          <w:snapToGrid w:val="0"/>
          <w:sz w:val="22"/>
          <w:szCs w:val="22"/>
          <w:lang w:val="pt-BR"/>
        </w:rPr>
        <w:t>meu recebimento das parcelas de Participações nos Lucros;</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Adicionalmente, no mês de dezembro de cada ano, será efetuada uma Contribuição Voluntária no mesmo percentual por mim acima optado, incidente sobre o 13º salário por mim recebido;</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A opção ou a suspensão da referida Contribuição Voluntária deverá ser efetuada por escrito, sempre nos meses de março e setembro de cada ano, até o dia 10, sendo a sua implementação realizada nos meses de maio e novembro seguintes;</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As Contribuições Voluntárias, enquanto Participante Ativo, serão efetuadas por meio de desconto em folha de pagamento da Patrocinadora, para o que, fica desde já autorizado o respectivo desconto em folha de pagamento;</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 xml:space="preserve">Caso meu contrato de trabalho seja suspenso ou interrompido no curso da realização de Contribuições Voluntárias, ou ainda, opte por permanecer vinculado ao plano na modalidade de Autopatrocínio prevista no Regulamento, estas serão automaticamente interrompidas; </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snapToGrid w:val="0"/>
          <w:sz w:val="22"/>
          <w:szCs w:val="22"/>
          <w:lang w:val="pt-BR"/>
        </w:rPr>
        <w:t>As Contribuições Voluntárias serão alocadas no Saldo de Conta de Contribuição de Participante e estarão sujeitas às regras previstas no Regulamento do Plano de Previdência Complementar São Bernardo, somente sendo utilizadas para pagamento dos benefícios ali previstos ou disponibilizadas para Resgate ou Portabilidade na forma e condições previstas em seu Capítulo 9;</w:t>
      </w:r>
    </w:p>
    <w:p w:rsidR="00476B17" w:rsidRPr="00476B17" w:rsidRDefault="00476B17" w:rsidP="00476B17">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476B17">
        <w:rPr>
          <w:rFonts w:ascii="Tahoma" w:hAnsi="Tahoma" w:cs="Tahoma"/>
          <w:b/>
          <w:snapToGrid w:val="0"/>
          <w:sz w:val="22"/>
          <w:szCs w:val="22"/>
          <w:lang w:val="pt-BR"/>
        </w:rPr>
        <w:lastRenderedPageBreak/>
        <w:t>Sobre os valores de Contribuições Voluntárias por mim efetuadas não haverá contrapartida de Contribuições pela Patrocinadora</w:t>
      </w:r>
      <w:r w:rsidRPr="00476B17">
        <w:rPr>
          <w:rFonts w:ascii="Tahoma" w:hAnsi="Tahoma" w:cs="Tahoma"/>
          <w:snapToGrid w:val="0"/>
          <w:sz w:val="22"/>
          <w:szCs w:val="22"/>
          <w:lang w:val="pt-BR"/>
        </w:rPr>
        <w:t>.</w:t>
      </w:r>
    </w:p>
    <w:p w:rsidR="00476B17" w:rsidRPr="00476B17" w:rsidRDefault="00476B17" w:rsidP="00476B17">
      <w:pPr>
        <w:jc w:val="both"/>
        <w:rPr>
          <w:rFonts w:ascii="Tahoma" w:hAnsi="Tahoma" w:cs="Tahoma"/>
          <w:snapToGrid w:val="0"/>
          <w:sz w:val="22"/>
          <w:szCs w:val="22"/>
          <w:lang w:val="pt-BR"/>
        </w:rPr>
      </w:pPr>
    </w:p>
    <w:p w:rsidR="00476B17" w:rsidRPr="00476B17" w:rsidRDefault="00476B17" w:rsidP="00476B17">
      <w:pPr>
        <w:rPr>
          <w:rFonts w:ascii="Tahoma" w:hAnsi="Tahoma" w:cs="Tahoma"/>
          <w:snapToGrid w:val="0"/>
          <w:sz w:val="22"/>
          <w:szCs w:val="22"/>
          <w:lang w:val="pt-BR"/>
        </w:rPr>
      </w:pPr>
    </w:p>
    <w:p w:rsidR="00BC297B" w:rsidRPr="00BF13C4" w:rsidRDefault="00BC297B" w:rsidP="00BC297B">
      <w:pPr>
        <w:jc w:val="both"/>
        <w:rPr>
          <w:rFonts w:ascii="Arial" w:hAnsi="Arial" w:cs="Arial"/>
          <w:i/>
          <w:iCs/>
          <w:sz w:val="16"/>
          <w:szCs w:val="16"/>
          <w:lang w:val="pt-BR"/>
        </w:rPr>
      </w:pPr>
      <w:r w:rsidRPr="00BF13C4">
        <w:rPr>
          <w:rFonts w:ascii="Arial" w:hAnsi="Arial" w:cs="Arial"/>
          <w:i/>
          <w:iCs/>
          <w:sz w:val="16"/>
          <w:szCs w:val="16"/>
          <w:lang w:val="pt-BR"/>
        </w:rPr>
        <w:t xml:space="preserve">Para os fins previstos no Art. 7º, inciso V da Lei nº. 13.709/2018 (“LGPD – Lei Geral de Proteção de Dados”) e em estrita observância do disposto no artigo 5º incisos, II e XII da citada lei, MANIFESTO EXPRESSAMENTE O MEU CONSENTIMENTO, DE LIVRE E EXPONTÂNEA VONTADE, relativamente a COLETA, USO E TRATAMENTO DOS DADOS PESSOAIS ora apresentados neste formulário, os quais deverão ser utilizados pela São Bernardo com a finalidade específica de execução e gestão do plano de previdência complementar no qual estou inscrito, ficando ainda autorizado o seu compartilhamento com terceiros estritamente para cumprimento da finalidade supra indicada. </w:t>
      </w:r>
    </w:p>
    <w:p w:rsidR="00476B17" w:rsidRPr="00476B17" w:rsidRDefault="00476B17" w:rsidP="00476B17">
      <w:pPr>
        <w:rPr>
          <w:rFonts w:ascii="Tahoma" w:hAnsi="Tahoma" w:cs="Tahoma"/>
          <w:snapToGrid w:val="0"/>
          <w:sz w:val="22"/>
          <w:szCs w:val="22"/>
          <w:lang w:val="pt-BR"/>
        </w:rPr>
      </w:pPr>
    </w:p>
    <w:p w:rsidR="00476B17" w:rsidRPr="00476B17" w:rsidRDefault="00476B17" w:rsidP="00476B17">
      <w:pPr>
        <w:jc w:val="both"/>
        <w:rPr>
          <w:rFonts w:ascii="Tahoma" w:hAnsi="Tahoma" w:cs="Tahoma"/>
          <w:b/>
          <w:snapToGrid w:val="0"/>
          <w:sz w:val="22"/>
          <w:szCs w:val="22"/>
          <w:lang w:val="pt-BR"/>
        </w:rPr>
      </w:pPr>
    </w:p>
    <w:p w:rsidR="00476B17" w:rsidRPr="00476B17" w:rsidRDefault="00476B17" w:rsidP="00476B17">
      <w:pPr>
        <w:rPr>
          <w:rFonts w:ascii="Tahoma" w:hAnsi="Tahoma" w:cs="Tahoma"/>
          <w:snapToGrid w:val="0"/>
          <w:sz w:val="22"/>
          <w:szCs w:val="22"/>
          <w:lang w:val="pt-BR"/>
        </w:rPr>
      </w:pPr>
      <w:r>
        <w:rPr>
          <w:rFonts w:ascii="Arial" w:hAnsi="Arial" w:cs="Arial"/>
        </w:rPr>
        <w:fldChar w:fldCharType="begin">
          <w:ffData>
            <w:name w:val="Texto19"/>
            <w:enabled/>
            <w:calcOnExit w:val="0"/>
            <w:textInput/>
          </w:ffData>
        </w:fldChar>
      </w:r>
      <w:bookmarkStart w:id="7" w:name="Texto19"/>
      <w:r w:rsidRPr="00476B17">
        <w:rPr>
          <w:rFonts w:ascii="Arial" w:hAnsi="Arial" w:cs="Arial"/>
          <w:lang w:val="pt-BR"/>
        </w:rPr>
        <w:instrText xml:space="preserve"> FORMTEXT </w:instrText>
      </w:r>
      <w:r>
        <w:rPr>
          <w:rFonts w:ascii="Arial" w:hAnsi="Arial" w:cs="Arial"/>
        </w:rPr>
      </w:r>
      <w:r>
        <w:rPr>
          <w:rFonts w:ascii="Arial" w:hAnsi="Arial" w:cs="Arial"/>
        </w:rPr>
        <w:fldChar w:fldCharType="separate"/>
      </w:r>
      <w:bookmarkStart w:id="8" w:name="_GoBack"/>
      <w:r w:rsidRPr="00476B17">
        <w:rPr>
          <w:rFonts w:ascii="Arial" w:hAnsi="Arial" w:cs="Arial"/>
          <w:noProof/>
          <w:lang w:val="pt-BR"/>
        </w:rPr>
        <w:t xml:space="preserve">                                  </w:t>
      </w:r>
      <w:bookmarkEnd w:id="8"/>
      <w:r>
        <w:rPr>
          <w:rFonts w:ascii="Arial" w:hAnsi="Arial" w:cs="Arial"/>
        </w:rPr>
        <w:fldChar w:fldCharType="end"/>
      </w:r>
      <w:bookmarkEnd w:id="7"/>
      <w:r w:rsidRPr="00476B17">
        <w:rPr>
          <w:rFonts w:ascii="Arial" w:hAnsi="Arial" w:cs="Arial"/>
          <w:lang w:val="pt-BR"/>
        </w:rPr>
        <w:t xml:space="preserve">, </w:t>
      </w:r>
      <w:r>
        <w:rPr>
          <w:rFonts w:ascii="Arial" w:hAnsi="Arial" w:cs="Arial"/>
        </w:rPr>
        <w:fldChar w:fldCharType="begin">
          <w:ffData>
            <w:name w:val="Texto20"/>
            <w:enabled/>
            <w:calcOnExit w:val="0"/>
            <w:textInput/>
          </w:ffData>
        </w:fldChar>
      </w:r>
      <w:bookmarkStart w:id="9" w:name="Texto20"/>
      <w:r w:rsidRPr="00476B17">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Pr="00476B17">
        <w:rPr>
          <w:rFonts w:ascii="Arial" w:hAnsi="Arial" w:cs="Arial"/>
          <w:lang w:val="pt-BR"/>
        </w:rPr>
        <w:t xml:space="preserve"> de </w:t>
      </w:r>
      <w:r>
        <w:rPr>
          <w:rFonts w:ascii="Arial" w:hAnsi="Arial" w:cs="Arial"/>
        </w:rPr>
        <w:fldChar w:fldCharType="begin">
          <w:ffData>
            <w:name w:val="Texto21"/>
            <w:enabled/>
            <w:calcOnExit w:val="0"/>
            <w:textInput/>
          </w:ffData>
        </w:fldChar>
      </w:r>
      <w:bookmarkStart w:id="10" w:name="Texto21"/>
      <w:r w:rsidRPr="00476B17">
        <w:rPr>
          <w:rFonts w:ascii="Arial" w:hAnsi="Arial" w:cs="Arial"/>
          <w:lang w:val="pt-BR"/>
        </w:rPr>
        <w:instrText xml:space="preserve"> FORMTEXT </w:instrText>
      </w:r>
      <w:r>
        <w:rPr>
          <w:rFonts w:ascii="Arial" w:hAnsi="Arial" w:cs="Arial"/>
        </w:rPr>
      </w:r>
      <w:r>
        <w:rPr>
          <w:rFonts w:ascii="Arial" w:hAnsi="Arial" w:cs="Arial"/>
        </w:rPr>
        <w:fldChar w:fldCharType="separate"/>
      </w:r>
      <w:r w:rsidRPr="00476B17">
        <w:rPr>
          <w:rFonts w:ascii="Arial" w:hAnsi="Arial" w:cs="Arial"/>
          <w:noProof/>
          <w:lang w:val="pt-BR"/>
        </w:rPr>
        <w:t xml:space="preserve">                                     </w:t>
      </w:r>
      <w:r>
        <w:rPr>
          <w:rFonts w:ascii="Arial" w:hAnsi="Arial" w:cs="Arial"/>
        </w:rPr>
        <w:fldChar w:fldCharType="end"/>
      </w:r>
      <w:bookmarkEnd w:id="10"/>
      <w:r w:rsidRPr="00476B17">
        <w:rPr>
          <w:rFonts w:ascii="Arial" w:hAnsi="Arial" w:cs="Arial"/>
          <w:lang w:val="pt-BR"/>
        </w:rPr>
        <w:t xml:space="preserve"> de </w:t>
      </w:r>
      <w:r>
        <w:rPr>
          <w:rFonts w:ascii="Arial" w:hAnsi="Arial" w:cs="Arial"/>
        </w:rPr>
        <w:fldChar w:fldCharType="begin">
          <w:ffData>
            <w:name w:val="Texto22"/>
            <w:enabled/>
            <w:calcOnExit w:val="0"/>
            <w:textInput/>
          </w:ffData>
        </w:fldChar>
      </w:r>
      <w:bookmarkStart w:id="11" w:name="Texto22"/>
      <w:r w:rsidRPr="00476B17">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476B17" w:rsidRDefault="00476B17" w:rsidP="00476B17">
      <w:pPr>
        <w:rPr>
          <w:rFonts w:ascii="Tahoma" w:hAnsi="Tahoma" w:cs="Tahoma"/>
          <w:snapToGrid w:val="0"/>
          <w:sz w:val="22"/>
          <w:szCs w:val="22"/>
          <w:lang w:val="pt-BR"/>
        </w:rPr>
      </w:pPr>
      <w:r w:rsidRPr="00476B17">
        <w:rPr>
          <w:rFonts w:ascii="Tahoma" w:hAnsi="Tahoma" w:cs="Tahoma"/>
          <w:snapToGrid w:val="0"/>
          <w:sz w:val="22"/>
          <w:szCs w:val="22"/>
          <w:lang w:val="pt-BR"/>
        </w:rPr>
        <w:t>(Local), (Data)</w:t>
      </w:r>
    </w:p>
    <w:p w:rsidR="00BF13C4" w:rsidRDefault="00BF13C4" w:rsidP="00476B17">
      <w:pPr>
        <w:rPr>
          <w:rFonts w:ascii="Tahoma" w:hAnsi="Tahoma" w:cs="Tahoma"/>
          <w:snapToGrid w:val="0"/>
          <w:sz w:val="22"/>
          <w:szCs w:val="22"/>
          <w:lang w:val="pt-BR"/>
        </w:rPr>
      </w:pPr>
    </w:p>
    <w:p w:rsidR="00BF13C4" w:rsidRDefault="00BF13C4" w:rsidP="00476B17">
      <w:pPr>
        <w:rPr>
          <w:rFonts w:ascii="Tahoma" w:hAnsi="Tahoma" w:cs="Tahoma"/>
          <w:snapToGrid w:val="0"/>
          <w:sz w:val="22"/>
          <w:szCs w:val="22"/>
          <w:lang w:val="pt-BR"/>
        </w:rPr>
      </w:pPr>
    </w:p>
    <w:p w:rsidR="00BF13C4" w:rsidRDefault="00BF13C4" w:rsidP="00476B17">
      <w:pPr>
        <w:rPr>
          <w:rFonts w:ascii="Tahoma" w:hAnsi="Tahoma" w:cs="Tahoma"/>
          <w:snapToGrid w:val="0"/>
          <w:sz w:val="22"/>
          <w:szCs w:val="22"/>
          <w:lang w:val="pt-BR"/>
        </w:rPr>
      </w:pPr>
    </w:p>
    <w:p w:rsidR="00BF13C4" w:rsidRPr="00476B17" w:rsidRDefault="00BF13C4" w:rsidP="00476B17">
      <w:pPr>
        <w:rPr>
          <w:rFonts w:ascii="Tahoma" w:hAnsi="Tahoma" w:cs="Tahoma"/>
          <w:snapToGrid w:val="0"/>
          <w:sz w:val="22"/>
          <w:szCs w:val="22"/>
          <w:lang w:val="pt-BR"/>
        </w:rPr>
      </w:pPr>
    </w:p>
    <w:p w:rsidR="00476B17" w:rsidRPr="00476B17" w:rsidRDefault="00476B17" w:rsidP="00476B17">
      <w:pPr>
        <w:rPr>
          <w:rFonts w:ascii="Tahoma" w:hAnsi="Tahoma" w:cs="Tahoma"/>
          <w:snapToGrid w:val="0"/>
          <w:sz w:val="22"/>
          <w:szCs w:val="22"/>
          <w:lang w:val="pt-BR"/>
        </w:rPr>
      </w:pPr>
    </w:p>
    <w:p w:rsidR="00476B17" w:rsidRPr="00476B17" w:rsidRDefault="00476B17" w:rsidP="00476B17">
      <w:pPr>
        <w:rPr>
          <w:rFonts w:ascii="Tahoma" w:hAnsi="Tahoma" w:cs="Tahoma"/>
          <w:snapToGrid w:val="0"/>
          <w:sz w:val="22"/>
          <w:szCs w:val="22"/>
          <w:lang w:val="pt-BR"/>
        </w:rPr>
      </w:pPr>
    </w:p>
    <w:p w:rsidR="00476B17" w:rsidRPr="00476B17" w:rsidRDefault="00476B17" w:rsidP="00476B17">
      <w:pPr>
        <w:rPr>
          <w:rFonts w:ascii="Tahoma" w:hAnsi="Tahoma" w:cs="Tahoma"/>
          <w:b/>
          <w:snapToGrid w:val="0"/>
          <w:sz w:val="22"/>
          <w:szCs w:val="22"/>
          <w:lang w:val="pt-BR"/>
        </w:rPr>
      </w:pPr>
      <w:r w:rsidRPr="00476B17">
        <w:rPr>
          <w:rFonts w:ascii="Tahoma" w:hAnsi="Tahoma" w:cs="Tahoma"/>
          <w:b/>
          <w:snapToGrid w:val="0"/>
          <w:sz w:val="22"/>
          <w:szCs w:val="22"/>
          <w:lang w:val="pt-BR"/>
        </w:rPr>
        <w:t>PARTICIPANTE:</w:t>
      </w:r>
    </w:p>
    <w:p w:rsidR="00476B17" w:rsidRPr="00476B17" w:rsidRDefault="00476B17" w:rsidP="00476B17">
      <w:pPr>
        <w:rPr>
          <w:rFonts w:ascii="Tahoma" w:hAnsi="Tahoma" w:cs="Tahoma"/>
          <w:b/>
          <w:snapToGrid w:val="0"/>
          <w:sz w:val="12"/>
          <w:szCs w:val="12"/>
          <w:lang w:val="pt-BR"/>
        </w:rPr>
      </w:pPr>
    </w:p>
    <w:p w:rsidR="00476B17" w:rsidRPr="00476B17" w:rsidRDefault="00476B17" w:rsidP="00476B17">
      <w:pPr>
        <w:rPr>
          <w:rFonts w:ascii="Tahoma" w:hAnsi="Tahoma" w:cs="Tahoma"/>
          <w:b/>
          <w:snapToGrid w:val="0"/>
          <w:sz w:val="22"/>
          <w:szCs w:val="22"/>
          <w:lang w:val="pt-BR"/>
        </w:rPr>
      </w:pPr>
    </w:p>
    <w:p w:rsidR="00476B17" w:rsidRPr="00476B17" w:rsidRDefault="00476B17" w:rsidP="00476B17">
      <w:pPr>
        <w:rPr>
          <w:rFonts w:ascii="Tahoma" w:hAnsi="Tahoma" w:cs="Tahoma"/>
          <w:b/>
          <w:snapToGrid w:val="0"/>
          <w:sz w:val="22"/>
          <w:szCs w:val="22"/>
          <w:lang w:val="pt-BR"/>
        </w:rPr>
      </w:pPr>
    </w:p>
    <w:p w:rsidR="00476B17" w:rsidRPr="00476B17" w:rsidRDefault="00476B17" w:rsidP="00476B17">
      <w:pPr>
        <w:rPr>
          <w:rFonts w:ascii="Tahoma" w:hAnsi="Tahoma" w:cs="Tahoma"/>
          <w:b/>
          <w:snapToGrid w:val="0"/>
          <w:sz w:val="22"/>
          <w:szCs w:val="22"/>
          <w:lang w:val="pt-BR"/>
        </w:rPr>
      </w:pPr>
    </w:p>
    <w:p w:rsidR="00476B17" w:rsidRPr="00476B17" w:rsidRDefault="00476B17" w:rsidP="00476B17">
      <w:pPr>
        <w:rPr>
          <w:rFonts w:ascii="Tahoma" w:hAnsi="Tahoma" w:cs="Tahoma"/>
          <w:b/>
          <w:snapToGrid w:val="0"/>
          <w:sz w:val="22"/>
          <w:szCs w:val="22"/>
          <w:lang w:val="pt-BR"/>
        </w:rPr>
      </w:pPr>
      <w:r w:rsidRPr="00476B17">
        <w:rPr>
          <w:rFonts w:ascii="Tahoma" w:hAnsi="Tahoma" w:cs="Tahoma"/>
          <w:b/>
          <w:snapToGrid w:val="0"/>
          <w:sz w:val="22"/>
          <w:szCs w:val="22"/>
          <w:lang w:val="pt-BR"/>
        </w:rPr>
        <w:t>_____________________</w:t>
      </w:r>
    </w:p>
    <w:p w:rsidR="00476B17" w:rsidRPr="00476B17" w:rsidRDefault="00476B17" w:rsidP="00476B17">
      <w:pPr>
        <w:rPr>
          <w:rFonts w:ascii="Tahoma" w:hAnsi="Tahoma" w:cs="Tahoma"/>
          <w:b/>
          <w:snapToGrid w:val="0"/>
          <w:sz w:val="22"/>
          <w:szCs w:val="22"/>
          <w:lang w:val="pt-BR"/>
        </w:rPr>
      </w:pPr>
      <w:r w:rsidRPr="00476B17">
        <w:rPr>
          <w:rFonts w:ascii="Tahoma" w:hAnsi="Tahoma" w:cs="Tahoma"/>
          <w:b/>
          <w:snapToGrid w:val="0"/>
          <w:sz w:val="22"/>
          <w:szCs w:val="22"/>
          <w:lang w:val="pt-BR"/>
        </w:rPr>
        <w:t xml:space="preserve">Nome: </w:t>
      </w:r>
      <w:r>
        <w:rPr>
          <w:rFonts w:ascii="Tahoma" w:hAnsi="Tahoma" w:cs="Tahoma"/>
          <w:b/>
          <w:snapToGrid w:val="0"/>
          <w:sz w:val="22"/>
          <w:szCs w:val="22"/>
        </w:rPr>
        <w:fldChar w:fldCharType="begin">
          <w:ffData>
            <w:name w:val="Texto23"/>
            <w:enabled/>
            <w:calcOnExit w:val="0"/>
            <w:textInput/>
          </w:ffData>
        </w:fldChar>
      </w:r>
      <w:bookmarkStart w:id="12" w:name="Texto23"/>
      <w:r w:rsidRPr="00476B17">
        <w:rPr>
          <w:rFonts w:ascii="Tahoma" w:hAnsi="Tahoma" w:cs="Tahoma"/>
          <w:b/>
          <w:snapToGrid w:val="0"/>
          <w:sz w:val="22"/>
          <w:szCs w:val="22"/>
          <w:lang w:val="pt-BR"/>
        </w:rPr>
        <w:instrText xml:space="preserve"> FORMTEXT </w:instrText>
      </w:r>
      <w:r>
        <w:rPr>
          <w:rFonts w:ascii="Tahoma" w:hAnsi="Tahoma" w:cs="Tahoma"/>
          <w:b/>
          <w:snapToGrid w:val="0"/>
          <w:sz w:val="22"/>
          <w:szCs w:val="22"/>
        </w:rPr>
      </w:r>
      <w:r>
        <w:rPr>
          <w:rFonts w:ascii="Tahoma" w:hAnsi="Tahoma" w:cs="Tahoma"/>
          <w:b/>
          <w:snapToGrid w:val="0"/>
          <w:sz w:val="22"/>
          <w:szCs w:val="22"/>
        </w:rPr>
        <w:fldChar w:fldCharType="separate"/>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snapToGrid w:val="0"/>
          <w:sz w:val="22"/>
          <w:szCs w:val="22"/>
        </w:rPr>
        <w:fldChar w:fldCharType="end"/>
      </w:r>
      <w:bookmarkEnd w:id="12"/>
    </w:p>
    <w:p w:rsidR="00476B17" w:rsidRPr="00476B17" w:rsidRDefault="00476B17" w:rsidP="00476B17">
      <w:pPr>
        <w:rPr>
          <w:rFonts w:ascii="Tahoma" w:hAnsi="Tahoma" w:cs="Tahoma"/>
          <w:b/>
          <w:snapToGrid w:val="0"/>
          <w:sz w:val="18"/>
          <w:szCs w:val="18"/>
          <w:lang w:val="pt-BR"/>
        </w:rPr>
      </w:pPr>
    </w:p>
    <w:p w:rsidR="00476B17" w:rsidRPr="00476B17" w:rsidRDefault="00476B17" w:rsidP="00476B17">
      <w:pPr>
        <w:rPr>
          <w:rFonts w:ascii="Tahoma" w:hAnsi="Tahoma" w:cs="Tahoma"/>
          <w:snapToGrid w:val="0"/>
          <w:sz w:val="18"/>
          <w:szCs w:val="18"/>
          <w:lang w:val="pt-BR"/>
        </w:rPr>
      </w:pPr>
    </w:p>
    <w:p w:rsidR="00476B17" w:rsidRPr="00476B17" w:rsidRDefault="00476B17" w:rsidP="00476B17">
      <w:pPr>
        <w:rPr>
          <w:rFonts w:ascii="Tahoma" w:hAnsi="Tahoma" w:cs="Tahoma"/>
          <w:snapToGrid w:val="0"/>
          <w:sz w:val="18"/>
          <w:szCs w:val="18"/>
          <w:lang w:val="pt-BR"/>
        </w:rPr>
      </w:pPr>
    </w:p>
    <w:p w:rsidR="00476B17" w:rsidRPr="00EF5FDD" w:rsidRDefault="00476B17" w:rsidP="00476B17">
      <w:pPr>
        <w:jc w:val="center"/>
        <w:rPr>
          <w:rFonts w:ascii="Tahoma" w:hAnsi="Tahoma" w:cs="Tahoma"/>
          <w:b/>
          <w:snapToGrid w:val="0"/>
          <w:sz w:val="18"/>
          <w:szCs w:val="18"/>
          <w:lang w:val="pt-BR"/>
        </w:rPr>
      </w:pPr>
      <w:r w:rsidRPr="00EF5FDD">
        <w:rPr>
          <w:rFonts w:ascii="Tahoma" w:hAnsi="Tahoma" w:cs="Tahoma"/>
          <w:b/>
          <w:snapToGrid w:val="0"/>
          <w:sz w:val="18"/>
          <w:szCs w:val="18"/>
          <w:vertAlign w:val="superscript"/>
          <w:lang w:val="pt-BR"/>
        </w:rPr>
        <w:t>(*)</w:t>
      </w:r>
      <w:r w:rsidRPr="00EF5FDD">
        <w:rPr>
          <w:rFonts w:ascii="Tahoma" w:hAnsi="Tahoma" w:cs="Tahoma"/>
          <w:b/>
          <w:snapToGrid w:val="0"/>
          <w:sz w:val="18"/>
          <w:szCs w:val="18"/>
          <w:lang w:val="pt-BR"/>
        </w:rPr>
        <w:t xml:space="preserve"> consulte o valor atualizado </w:t>
      </w:r>
      <w:r>
        <w:rPr>
          <w:rFonts w:ascii="Tahoma" w:hAnsi="Tahoma" w:cs="Tahoma"/>
          <w:b/>
          <w:snapToGrid w:val="0"/>
          <w:sz w:val="18"/>
          <w:szCs w:val="18"/>
          <w:lang w:val="pt-BR"/>
        </w:rPr>
        <w:t xml:space="preserve">no site da São Bernardo: </w:t>
      </w:r>
      <w:r w:rsidRPr="00EF5FDD">
        <w:rPr>
          <w:rFonts w:ascii="Tahoma" w:hAnsi="Tahoma" w:cs="Tahoma"/>
          <w:b/>
          <w:snapToGrid w:val="0"/>
          <w:sz w:val="18"/>
          <w:szCs w:val="18"/>
          <w:lang w:val="pt-BR"/>
        </w:rPr>
        <w:t xml:space="preserve">no </w:t>
      </w:r>
      <w:r>
        <w:rPr>
          <w:rFonts w:ascii="Tahoma" w:hAnsi="Tahoma" w:cs="Tahoma"/>
          <w:b/>
          <w:snapToGrid w:val="0"/>
          <w:sz w:val="18"/>
          <w:szCs w:val="18"/>
          <w:lang w:val="pt-BR"/>
        </w:rPr>
        <w:t xml:space="preserve">campo “PESQUISAR” digite “USB” ou acesse através do link </w:t>
      </w:r>
      <w:hyperlink r:id="rId8" w:history="1">
        <w:r w:rsidRPr="00883532">
          <w:rPr>
            <w:rStyle w:val="Hyperlink"/>
            <w:rFonts w:ascii="Tahoma" w:hAnsi="Tahoma" w:cs="Tahoma"/>
            <w:sz w:val="18"/>
            <w:szCs w:val="18"/>
            <w:lang w:val="pt-BR"/>
          </w:rPr>
          <w:t>http://www.saobernardo.org.br/node/55</w:t>
        </w:r>
      </w:hyperlink>
      <w:r>
        <w:rPr>
          <w:rFonts w:ascii="Tahoma" w:hAnsi="Tahoma" w:cs="Tahoma"/>
          <w:sz w:val="18"/>
          <w:szCs w:val="18"/>
          <w:lang w:val="pt-BR"/>
        </w:rPr>
        <w:t xml:space="preserve"> </w:t>
      </w:r>
    </w:p>
    <w:p w:rsidR="00476B17" w:rsidRPr="00476B17" w:rsidRDefault="00476B17" w:rsidP="00476B17">
      <w:pPr>
        <w:jc w:val="center"/>
        <w:rPr>
          <w:rFonts w:ascii="Tahoma" w:hAnsi="Tahoma" w:cs="Tahoma"/>
          <w:b/>
          <w:snapToGrid w:val="0"/>
          <w:sz w:val="18"/>
          <w:szCs w:val="18"/>
          <w:lang w:val="pt-BR"/>
        </w:rPr>
      </w:pPr>
    </w:p>
    <w:p w:rsidR="008F6FD2" w:rsidRDefault="008F6FD2" w:rsidP="00F4368E">
      <w:pPr>
        <w:ind w:left="-1276" w:right="-283"/>
        <w:rPr>
          <w:rFonts w:ascii="Arial" w:hAnsi="Arial" w:cs="Arial"/>
          <w:sz w:val="14"/>
          <w:szCs w:val="14"/>
          <w:lang w:val="pt-BR"/>
        </w:rPr>
      </w:pPr>
    </w:p>
    <w:p w:rsidR="008F6FD2" w:rsidRDefault="008F6FD2"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476B17" w:rsidRDefault="00476B17" w:rsidP="00F4368E">
      <w:pPr>
        <w:ind w:left="-1276" w:right="-283"/>
        <w:rPr>
          <w:rFonts w:ascii="Arial" w:hAnsi="Arial" w:cs="Arial"/>
          <w:sz w:val="14"/>
          <w:szCs w:val="14"/>
          <w:lang w:val="pt-BR"/>
        </w:rPr>
      </w:pPr>
    </w:p>
    <w:p w:rsidR="008F6FD2" w:rsidRDefault="008F6FD2" w:rsidP="00BF13C4">
      <w:pPr>
        <w:ind w:right="-283"/>
        <w:rPr>
          <w:rFonts w:ascii="Arial" w:hAnsi="Arial" w:cs="Arial"/>
          <w:sz w:val="14"/>
          <w:szCs w:val="14"/>
          <w:lang w:val="pt-BR"/>
        </w:rPr>
      </w:pPr>
    </w:p>
    <w:p w:rsidR="008F6FD2" w:rsidRDefault="008F6FD2" w:rsidP="00F4368E">
      <w:pPr>
        <w:ind w:left="-1276" w:right="-283"/>
        <w:rPr>
          <w:rFonts w:ascii="Arial" w:hAnsi="Arial" w:cs="Arial"/>
          <w:sz w:val="14"/>
          <w:szCs w:val="14"/>
          <w:lang w:val="pt-BR"/>
        </w:rPr>
      </w:pPr>
    </w:p>
    <w:p w:rsidR="00476B17" w:rsidRPr="00F4368E" w:rsidRDefault="00341397" w:rsidP="00476B17">
      <w:pPr>
        <w:ind w:left="-1276" w:right="-283" w:firstLine="1276"/>
        <w:rPr>
          <w:lang w:val="pt-BR"/>
        </w:rPr>
      </w:pPr>
      <w:r>
        <w:rPr>
          <w:rFonts w:ascii="Arial" w:hAnsi="Arial" w:cs="Arial"/>
          <w:sz w:val="14"/>
          <w:szCs w:val="14"/>
          <w:lang w:val="pt-BR"/>
        </w:rPr>
        <w:t xml:space="preserve">                                                                                                                                                                                                     Versão: Mar/2021</w:t>
      </w:r>
    </w:p>
    <w:p w:rsidR="00A37EA3" w:rsidRPr="00F4368E" w:rsidRDefault="00A37EA3" w:rsidP="00F4368E">
      <w:pPr>
        <w:rPr>
          <w:lang w:val="pt-BR"/>
        </w:rPr>
      </w:pPr>
    </w:p>
    <w:sectPr w:rsidR="00A37EA3" w:rsidRPr="00F4368E" w:rsidSect="00F4368E">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39" w:rsidRDefault="00B73639" w:rsidP="00A37EA3">
      <w:r>
        <w:separator/>
      </w:r>
    </w:p>
  </w:endnote>
  <w:endnote w:type="continuationSeparator" w:id="0">
    <w:p w:rsidR="00B73639" w:rsidRDefault="00B73639" w:rsidP="00A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A3" w:rsidRPr="00A37EA3" w:rsidRDefault="00A37EA3" w:rsidP="00A37EA3">
    <w:pPr>
      <w:pStyle w:val="Rodap"/>
      <w:spacing w:line="276" w:lineRule="auto"/>
      <w:jc w:val="center"/>
      <w:rPr>
        <w:b/>
        <w:color w:val="004B8E"/>
        <w:szCs w:val="20"/>
      </w:rPr>
    </w:pPr>
    <w:r w:rsidRPr="00A37EA3">
      <w:rPr>
        <w:b/>
        <w:color w:val="004B8E"/>
        <w:szCs w:val="20"/>
      </w:rPr>
      <w:t>SÃO BERNARDO PREVIDÊNCIA PRIVADA</w:t>
    </w:r>
  </w:p>
  <w:p w:rsidR="00A37EA3" w:rsidRPr="00A37EA3" w:rsidRDefault="00A37EA3" w:rsidP="00A37EA3">
    <w:pPr>
      <w:pStyle w:val="Rodap"/>
      <w:pBdr>
        <w:bottom w:val="single" w:sz="6" w:space="1" w:color="auto"/>
      </w:pBdr>
      <w:spacing w:line="276" w:lineRule="auto"/>
      <w:jc w:val="center"/>
      <w:rPr>
        <w:color w:val="7F7F7F" w:themeColor="text1" w:themeTint="80"/>
        <w:szCs w:val="20"/>
      </w:rPr>
    </w:pPr>
    <w:r w:rsidRPr="00A37EA3">
      <w:rPr>
        <w:color w:val="7F7F7F" w:themeColor="text1" w:themeTint="80"/>
        <w:szCs w:val="20"/>
      </w:rPr>
      <w:t>Av. Santa Marina, 482 - 2º andar - Água Branca - São Paulo/SP - Brasil - CEP: 05036-903</w:t>
    </w:r>
  </w:p>
  <w:p w:rsidR="00A37EA3" w:rsidRPr="00A37EA3" w:rsidRDefault="00A37EA3" w:rsidP="00A37EA3">
    <w:pPr>
      <w:pStyle w:val="Rodap"/>
      <w:spacing w:line="276" w:lineRule="auto"/>
      <w:jc w:val="center"/>
      <w:rPr>
        <w:color w:val="7F7F7F" w:themeColor="text1" w:themeTint="80"/>
        <w:szCs w:val="20"/>
      </w:rPr>
    </w:pPr>
    <w:r w:rsidRPr="00A37EA3">
      <w:rPr>
        <w:color w:val="7F7F7F" w:themeColor="text1" w:themeTint="80"/>
        <w:szCs w:val="20"/>
      </w:rPr>
      <w:t>www.</w:t>
    </w:r>
    <w:r w:rsidRPr="00A37EA3">
      <w:rPr>
        <w:b/>
        <w:color w:val="7F7F7F" w:themeColor="text1" w:themeTint="80"/>
        <w:szCs w:val="20"/>
      </w:rPr>
      <w:t>saobernardo</w:t>
    </w:r>
    <w:r w:rsidRPr="00A37EA3">
      <w:rPr>
        <w:color w:val="7F7F7F" w:themeColor="text1" w:themeTint="80"/>
        <w:szCs w:val="20"/>
      </w:rPr>
      <w:t>.org.br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39" w:rsidRDefault="00B73639" w:rsidP="00A37EA3">
      <w:r>
        <w:separator/>
      </w:r>
    </w:p>
  </w:footnote>
  <w:footnote w:type="continuationSeparator" w:id="0">
    <w:p w:rsidR="00B73639" w:rsidRDefault="00B73639" w:rsidP="00A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13" w:rsidRDefault="00556B13" w:rsidP="0040071A">
    <w:pPr>
      <w:pStyle w:val="Cabealho"/>
      <w:tabs>
        <w:tab w:val="clear" w:pos="4252"/>
        <w:tab w:val="clear" w:pos="8504"/>
        <w:tab w:val="left" w:pos="5245"/>
      </w:tabs>
      <w:ind w:left="4248"/>
    </w:pPr>
    <w:r w:rsidRPr="00556B13">
      <w:rPr>
        <w:noProof/>
        <w:lang w:eastAsia="pt-BR"/>
      </w:rPr>
      <w:drawing>
        <wp:anchor distT="0" distB="0" distL="114300" distR="114300" simplePos="0" relativeHeight="251658240" behindDoc="1" locked="0" layoutInCell="1" allowOverlap="1">
          <wp:simplePos x="0" y="0"/>
          <wp:positionH relativeFrom="margin">
            <wp:posOffset>-3346607</wp:posOffset>
          </wp:positionH>
          <wp:positionV relativeFrom="margin">
            <wp:posOffset>-1090897</wp:posOffset>
          </wp:positionV>
          <wp:extent cx="7560000" cy="983227"/>
          <wp:effectExtent l="0" t="0" r="3175"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3227"/>
                  </a:xfrm>
                  <a:prstGeom prst="rect">
                    <a:avLst/>
                  </a:prstGeom>
                  <a:noFill/>
                  <a:ln>
                    <a:noFill/>
                  </a:ln>
                </pic:spPr>
              </pic:pic>
            </a:graphicData>
          </a:graphic>
          <wp14:sizeRelH relativeFrom="margin">
            <wp14:pctWidth>0</wp14:pctWidth>
          </wp14:sizeRelH>
        </wp:anchor>
      </w:drawing>
    </w:r>
    <w:r w:rsidR="00F4368E">
      <w:tab/>
    </w:r>
    <w:r w:rsidR="00341397">
      <w:t xml:space="preserve">                        </w:t>
    </w:r>
    <w:r w:rsidR="00341397">
      <w:rPr>
        <w:noProof/>
        <w:lang w:eastAsia="pt-BR"/>
      </w:rPr>
      <w:drawing>
        <wp:inline distT="0" distB="0" distL="0" distR="0">
          <wp:extent cx="1135416" cy="422696"/>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sinqia.png"/>
                  <pic:cNvPicPr/>
                </pic:nvPicPr>
                <pic:blipFill>
                  <a:blip r:embed="rId2">
                    <a:extLst>
                      <a:ext uri="{28A0092B-C50C-407E-A947-70E740481C1C}">
                        <a14:useLocalDpi xmlns:a14="http://schemas.microsoft.com/office/drawing/2010/main" val="0"/>
                      </a:ext>
                    </a:extLst>
                  </a:blip>
                  <a:stretch>
                    <a:fillRect/>
                  </a:stretch>
                </pic:blipFill>
                <pic:spPr>
                  <a:xfrm>
                    <a:off x="0" y="0"/>
                    <a:ext cx="1212335" cy="451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9AB"/>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GSpSLerZtPvqy+lvmKfjbC50nD/kwWuYf+EY3QAuVqPR5P06KIUAF+lCCfYxaIUkbCBE3irBOloraCkLJUA/Q==" w:salt="F6hKQZuWDhDbiUKa/vN2X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3"/>
    <w:rsid w:val="000C15CD"/>
    <w:rsid w:val="002C04B7"/>
    <w:rsid w:val="002E5BA7"/>
    <w:rsid w:val="00341397"/>
    <w:rsid w:val="0040071A"/>
    <w:rsid w:val="00475B7A"/>
    <w:rsid w:val="00476B17"/>
    <w:rsid w:val="00556B13"/>
    <w:rsid w:val="00687FF7"/>
    <w:rsid w:val="007A4256"/>
    <w:rsid w:val="008F6FD2"/>
    <w:rsid w:val="0093737F"/>
    <w:rsid w:val="009560BC"/>
    <w:rsid w:val="00A37EA3"/>
    <w:rsid w:val="00AB16E6"/>
    <w:rsid w:val="00B73639"/>
    <w:rsid w:val="00BC297B"/>
    <w:rsid w:val="00BF13C4"/>
    <w:rsid w:val="00C955CC"/>
    <w:rsid w:val="00F06228"/>
    <w:rsid w:val="00F43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6456FD-1C81-4A31-859D-8E21AF0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F4368E"/>
    <w:pPr>
      <w:keepNext/>
      <w:jc w:val="center"/>
      <w:outlineLvl w:val="0"/>
    </w:pPr>
    <w:rPr>
      <w:rFonts w:ascii="Times New Roman Bold" w:hAnsi="Times New Roman Bold"/>
      <w:b/>
      <w:smallCaps/>
    </w:rPr>
  </w:style>
  <w:style w:type="paragraph" w:styleId="Ttulo3">
    <w:name w:val="heading 3"/>
    <w:basedOn w:val="Normal"/>
    <w:next w:val="Normal"/>
    <w:link w:val="Ttulo3Char"/>
    <w:qFormat/>
    <w:rsid w:val="00F4368E"/>
    <w:pPr>
      <w:keepNext/>
      <w:jc w:val="center"/>
      <w:outlineLvl w:val="2"/>
    </w:pPr>
    <w:rPr>
      <w:b/>
      <w:sz w:val="18"/>
    </w:rPr>
  </w:style>
  <w:style w:type="paragraph" w:styleId="Ttulo8">
    <w:name w:val="heading 8"/>
    <w:basedOn w:val="Normal"/>
    <w:next w:val="Normal"/>
    <w:link w:val="Ttulo8Char"/>
    <w:qFormat/>
    <w:rsid w:val="00F4368E"/>
    <w:pPr>
      <w:keepNext/>
      <w:outlineLvl w:val="7"/>
    </w:pPr>
    <w:rPr>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A37EA3"/>
  </w:style>
  <w:style w:type="paragraph" w:styleId="Rodap">
    <w:name w:val="footer"/>
    <w:basedOn w:val="Normal"/>
    <w:link w:val="Rodap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A37EA3"/>
  </w:style>
  <w:style w:type="character" w:styleId="Hyperlink">
    <w:name w:val="Hyperlink"/>
    <w:basedOn w:val="Fontepargpadro"/>
    <w:uiPriority w:val="99"/>
    <w:unhideWhenUsed/>
    <w:rsid w:val="009560BC"/>
    <w:rPr>
      <w:color w:val="0563C1" w:themeColor="hyperlink"/>
      <w:u w:val="single"/>
    </w:rPr>
  </w:style>
  <w:style w:type="character" w:customStyle="1" w:styleId="UnresolvedMention">
    <w:name w:val="Unresolved Mention"/>
    <w:basedOn w:val="Fontepargpadro"/>
    <w:uiPriority w:val="99"/>
    <w:semiHidden/>
    <w:unhideWhenUsed/>
    <w:rsid w:val="009560BC"/>
    <w:rPr>
      <w:color w:val="605E5C"/>
      <w:shd w:val="clear" w:color="auto" w:fill="E1DFDD"/>
    </w:rPr>
  </w:style>
  <w:style w:type="character" w:customStyle="1" w:styleId="Ttulo1Char">
    <w:name w:val="Título 1 Char"/>
    <w:basedOn w:val="Fontepargpadro"/>
    <w:link w:val="Ttulo1"/>
    <w:rsid w:val="00F4368E"/>
    <w:rPr>
      <w:rFonts w:ascii="Times New Roman Bold" w:eastAsia="Times New Roman" w:hAnsi="Times New Roman Bold" w:cs="Times New Roman"/>
      <w:b/>
      <w:smallCaps/>
      <w:sz w:val="20"/>
      <w:szCs w:val="20"/>
      <w:lang w:val="en-US"/>
    </w:rPr>
  </w:style>
  <w:style w:type="character" w:customStyle="1" w:styleId="Ttulo3Char">
    <w:name w:val="Título 3 Char"/>
    <w:basedOn w:val="Fontepargpadro"/>
    <w:link w:val="Ttulo3"/>
    <w:rsid w:val="00F4368E"/>
    <w:rPr>
      <w:rFonts w:ascii="Times New Roman" w:eastAsia="Times New Roman" w:hAnsi="Times New Roman" w:cs="Times New Roman"/>
      <w:b/>
      <w:sz w:val="18"/>
      <w:szCs w:val="20"/>
      <w:lang w:val="en-US"/>
    </w:rPr>
  </w:style>
  <w:style w:type="character" w:customStyle="1" w:styleId="Ttulo8Char">
    <w:name w:val="Título 8 Char"/>
    <w:basedOn w:val="Fontepargpadro"/>
    <w:link w:val="Ttulo8"/>
    <w:rsid w:val="00F4368E"/>
    <w:rPr>
      <w:rFonts w:ascii="Times New Roman" w:eastAsia="Times New Roman" w:hAnsi="Times New Roman" w:cs="Times New Roman"/>
      <w:sz w:val="16"/>
      <w:szCs w:val="20"/>
    </w:rPr>
  </w:style>
  <w:style w:type="paragraph" w:customStyle="1" w:styleId="DefaultParagraphFont1">
    <w:name w:val="Default Paragraph Font1"/>
    <w:next w:val="Normal"/>
    <w:rsid w:val="00F4368E"/>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F4368E"/>
    <w:pPr>
      <w:ind w:left="1418" w:hanging="1418"/>
      <w:jc w:val="both"/>
    </w:pPr>
    <w:rPr>
      <w:sz w:val="22"/>
    </w:rPr>
  </w:style>
  <w:style w:type="character" w:customStyle="1" w:styleId="RecuodecorpodetextoChar">
    <w:name w:val="Recuo de corpo de texto Char"/>
    <w:basedOn w:val="Fontepargpadro"/>
    <w:link w:val="Recuodecorpodetexto"/>
    <w:rsid w:val="00F4368E"/>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rnardo.org.br/node/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7071-24EF-40B3-A098-7248000D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Amendola</dc:creator>
  <cp:keywords/>
  <dc:description/>
  <cp:lastModifiedBy>Silva, Laercio Guedes da</cp:lastModifiedBy>
  <cp:revision>11</cp:revision>
  <dcterms:created xsi:type="dcterms:W3CDTF">2018-11-21T11:11:00Z</dcterms:created>
  <dcterms:modified xsi:type="dcterms:W3CDTF">2021-03-22T19:22:00Z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2021-03-09T17:46:34Z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f43652ea-b742-47b0-8d46-5afb43ea034e</vt:lpwstr>
  </property>
  <property fmtid="{D5CDD505-2E9C-101B-9397-08002B2CF9AE}" pid="8" name="MSIP_Label_ced06422-c515-4a4e-a1f2-e6a0c0200eae_ContentBits">
    <vt:lpwstr>0</vt:lpwstr>
  </property>
</Properties>
</file>